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77777777" w:rsidR="00175D0A" w:rsidRDefault="00175D0A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138F743F" w:rsidR="00030E24" w:rsidRPr="00420F9C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7C53B153" w14:textId="39ED2370" w:rsidR="006E0D7F" w:rsidRDefault="006E0D7F" w:rsidP="00B725A1">
      <w:pPr>
        <w:shd w:val="clear" w:color="auto" w:fill="FFFFFF" w:themeFill="background1"/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8E19B2" w:rsidRPr="008E19B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Termomodernizacja i renowacja budynku Szkoły Podstawowej w Justynowie, w ramach zadania: Rozbudowa Szkoły Podstawowej w Justynowie - II etap</w:t>
      </w:r>
    </w:p>
    <w:p w14:paraId="00E98A57" w14:textId="77777777" w:rsidR="00B725A1" w:rsidRPr="006464C2" w:rsidRDefault="00B725A1" w:rsidP="00B725A1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0C083B2A" w14:textId="7648AEB8" w:rsidR="00906AEC" w:rsidRPr="008E19B2" w:rsidRDefault="00906AEC" w:rsidP="008E19B2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6D45D9" w:rsidRPr="006464C2" w14:paraId="06F3B7C6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A117" w14:textId="77777777" w:rsidR="00B725A1" w:rsidRDefault="006D45D9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2. </w:t>
            </w:r>
            <w:r w:rsidR="00B725A1" w:rsidRPr="00B725A1">
              <w:rPr>
                <w:rFonts w:ascii="Verdana" w:hAnsi="Verdana" w:cs="Calibri"/>
                <w:bCs/>
                <w:sz w:val="22"/>
                <w:szCs w:val="22"/>
              </w:rPr>
              <w:t xml:space="preserve">Zobowiązujemy się do udzielenia gwarancji na wykonane roboty na okres </w:t>
            </w:r>
          </w:p>
          <w:p w14:paraId="2A69BA49" w14:textId="77777777" w:rsidR="00B725A1" w:rsidRDefault="00B725A1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1A70E4A" w14:textId="2456A0F6" w:rsidR="00B725A1" w:rsidRPr="00B725A1" w:rsidRDefault="00B725A1" w:rsidP="00B725A1">
            <w:pPr>
              <w:widowControl w:val="0"/>
              <w:shd w:val="clear" w:color="auto" w:fill="FFFFFF" w:themeFill="background1"/>
              <w:ind w:left="306" w:right="-1"/>
              <w:rPr>
                <w:rFonts w:ascii="Verdana" w:hAnsi="Verdana" w:cs="Calibri"/>
                <w:b/>
                <w:sz w:val="22"/>
                <w:szCs w:val="22"/>
              </w:rPr>
            </w:pPr>
            <w:r w:rsidRPr="00B725A1">
              <w:rPr>
                <w:rFonts w:ascii="Verdana" w:hAnsi="Verdana" w:cs="Calibri"/>
                <w:b/>
                <w:sz w:val="22"/>
                <w:szCs w:val="22"/>
              </w:rPr>
              <w:t>….…………… lat.</w:t>
            </w:r>
          </w:p>
          <w:p w14:paraId="20DBE348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EAB160D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W ofercie długość okresu gwarancji należy podać w latach.</w:t>
            </w:r>
          </w:p>
          <w:p w14:paraId="7479C2D7" w14:textId="57040CBD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Minimalny okres gwarancji na wykonane roboty nie może być krótszy niż 5 lat.</w:t>
            </w:r>
          </w:p>
          <w:p w14:paraId="7AF20AB0" w14:textId="12F83488" w:rsidR="006D45D9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Maksymalny okres gwarancji na wykonane roboty, jakiego Wykonawca może udzielić wynosi 7 lat.</w:t>
            </w:r>
          </w:p>
          <w:p w14:paraId="07BA08E4" w14:textId="6900EEE7" w:rsidR="006D45D9" w:rsidRPr="006464C2" w:rsidRDefault="006D45D9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9C50B71" w:rsidR="005D39E6" w:rsidRPr="006464C2" w:rsidRDefault="006D45D9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C8751A2" w:rsidR="00B725A1" w:rsidRPr="00193B39" w:rsidRDefault="006D45D9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(emy)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41A884D8" w:rsidR="00193B39" w:rsidRPr="005E2413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/>
                <w:sz w:val="22"/>
                <w:szCs w:val="22"/>
                <w:lang w:eastAsia="ar-SA"/>
              </w:rPr>
            </w:pPr>
            <w:r w:rsidRPr="005E2413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2E472A" w:rsidRPr="002E472A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60 dni kalendarzowych od dnia protokolarnego przekazania terenu budowy.</w:t>
            </w:r>
          </w:p>
          <w:p w14:paraId="338B4ADD" w14:textId="331B9F99" w:rsidR="00193B39" w:rsidRPr="005E2413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2285DB66" w:rsidR="00193B39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0DBBF6B" w:rsidR="00193B39" w:rsidRPr="006464C2" w:rsidRDefault="00B725A1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r. poz. 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z późn.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3676812D" w14:textId="0D52BBFB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</w:tc>
      </w:tr>
      <w:tr w:rsidR="00193B39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4F081774" w:rsidR="00193B39" w:rsidRPr="006464C2" w:rsidRDefault="00B725A1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(amy)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7777777" w:rsidR="00900091" w:rsidRPr="00900091" w:rsidRDefault="00B725A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. Oświadczam(amy), iż </w:t>
            </w:r>
          </w:p>
          <w:p w14:paraId="7A14E6AB" w14:textId="217EE46C" w:rsidR="00900091" w:rsidRPr="00900091" w:rsidRDefault="0090009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9.1. </w:t>
            </w:r>
            <w:r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2ABDA4DB" w:rsidR="00900091" w:rsidRPr="00900091" w:rsidRDefault="00900091" w:rsidP="00900091">
            <w:pPr>
              <w:pStyle w:val="Akapitzlist"/>
              <w:keepLines/>
              <w:widowControl w:val="0"/>
              <w:numPr>
                <w:ilvl w:val="1"/>
                <w:numId w:val="10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900091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900091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3521B4A9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6530F9D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518893C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106D9AF9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13.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Dane umożliwiające dostęp do dokumentów potwierdzających umocowanie do reprezentowania wykonawcy, wykonawców wspólnie ubiegających się o udzielenie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……………….… ……………………………………………………………………………………………….</w:t>
            </w:r>
          </w:p>
          <w:p w14:paraId="48C230CE" w14:textId="0F4096F5" w:rsidR="00614A4E" w:rsidRPr="006464C2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</w:t>
            </w:r>
            <w:r w:rsidR="00F13456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 których dostępne są powyższe dokumenty, 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można te dokumenty dołączyć do oferty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193B39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0EBB0293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614A4E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7F3D40F" w14:textId="301AEB8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3CAC76E" w14:textId="6551869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3A4976A" w14:textId="5C51611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906E0A3" w14:textId="57E49DE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88AE588" w14:textId="03949636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6533635" w14:textId="71538FF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DC76C6C" w14:textId="569735C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BD4" w14:textId="77777777" w:rsidR="00D76686" w:rsidRDefault="00D76686" w:rsidP="007A7520">
      <w:r>
        <w:separator/>
      </w:r>
    </w:p>
  </w:endnote>
  <w:endnote w:type="continuationSeparator" w:id="0">
    <w:p w14:paraId="570BB73A" w14:textId="77777777" w:rsidR="00D76686" w:rsidRDefault="00D7668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24">
          <w:rPr>
            <w:noProof/>
          </w:rPr>
          <w:t>1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20D3" w14:textId="77777777" w:rsidR="00D76686" w:rsidRDefault="00D76686" w:rsidP="007A7520">
      <w:r>
        <w:separator/>
      </w:r>
    </w:p>
  </w:footnote>
  <w:footnote w:type="continuationSeparator" w:id="0">
    <w:p w14:paraId="567854BD" w14:textId="77777777" w:rsidR="00D76686" w:rsidRDefault="00D76686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CF8"/>
    <w:multiLevelType w:val="hybridMultilevel"/>
    <w:tmpl w:val="F214AC66"/>
    <w:lvl w:ilvl="0" w:tplc="4324502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133DD"/>
    <w:rsid w:val="00022801"/>
    <w:rsid w:val="00026DC5"/>
    <w:rsid w:val="00030E24"/>
    <w:rsid w:val="000704D0"/>
    <w:rsid w:val="00100BBE"/>
    <w:rsid w:val="001609EA"/>
    <w:rsid w:val="00165BF1"/>
    <w:rsid w:val="00175D0A"/>
    <w:rsid w:val="00193B39"/>
    <w:rsid w:val="001B57E2"/>
    <w:rsid w:val="001F1324"/>
    <w:rsid w:val="002306A9"/>
    <w:rsid w:val="00251E54"/>
    <w:rsid w:val="00256DB3"/>
    <w:rsid w:val="00260BA7"/>
    <w:rsid w:val="002636D9"/>
    <w:rsid w:val="0027583A"/>
    <w:rsid w:val="0028181D"/>
    <w:rsid w:val="002865E7"/>
    <w:rsid w:val="00296BDB"/>
    <w:rsid w:val="002B4DF0"/>
    <w:rsid w:val="002E472A"/>
    <w:rsid w:val="00360171"/>
    <w:rsid w:val="003D527F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2413"/>
    <w:rsid w:val="005E5329"/>
    <w:rsid w:val="005F1699"/>
    <w:rsid w:val="005F194D"/>
    <w:rsid w:val="00614A4E"/>
    <w:rsid w:val="00625014"/>
    <w:rsid w:val="006464C2"/>
    <w:rsid w:val="00653511"/>
    <w:rsid w:val="00666DF9"/>
    <w:rsid w:val="0067610A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8E19B2"/>
    <w:rsid w:val="00900091"/>
    <w:rsid w:val="00906AEC"/>
    <w:rsid w:val="009259F5"/>
    <w:rsid w:val="009449C8"/>
    <w:rsid w:val="009A06FE"/>
    <w:rsid w:val="009C5CD0"/>
    <w:rsid w:val="009D382F"/>
    <w:rsid w:val="009D4A5D"/>
    <w:rsid w:val="009E7920"/>
    <w:rsid w:val="009F476A"/>
    <w:rsid w:val="00A37715"/>
    <w:rsid w:val="00A868A4"/>
    <w:rsid w:val="00AB346E"/>
    <w:rsid w:val="00AC16CA"/>
    <w:rsid w:val="00AE37EE"/>
    <w:rsid w:val="00B11EDC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1345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C4370967-5B55-45CE-B6D9-49BC05F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5DCB-3F3A-4630-9121-242E98C4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17</cp:revision>
  <cp:lastPrinted>2021-04-06T14:37:00Z</cp:lastPrinted>
  <dcterms:created xsi:type="dcterms:W3CDTF">2021-04-06T13:56:00Z</dcterms:created>
  <dcterms:modified xsi:type="dcterms:W3CDTF">2021-07-28T18:21:00Z</dcterms:modified>
</cp:coreProperties>
</file>