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73D17F" w14:textId="77777777" w:rsidR="00201B96" w:rsidRPr="00705C94" w:rsidRDefault="00201B96" w:rsidP="00766105">
      <w:pPr>
        <w:pStyle w:val="Nagwek2"/>
      </w:pPr>
      <w:bookmarkStart w:id="0" w:name="_Toc274742412"/>
      <w:r w:rsidRPr="00705C94">
        <w:t xml:space="preserve">Załącznik nr </w:t>
      </w:r>
      <w:r w:rsidR="00550A02" w:rsidRPr="00705C94">
        <w:t>1</w:t>
      </w:r>
      <w:r w:rsidR="00C60311" w:rsidRPr="00705C94">
        <w:t xml:space="preserve"> </w:t>
      </w:r>
      <w:r w:rsidR="00C814C7" w:rsidRPr="00705C94">
        <w:t xml:space="preserve">– </w:t>
      </w:r>
      <w:r w:rsidR="008A66D1" w:rsidRPr="00705C94">
        <w:t>Formularz</w:t>
      </w:r>
      <w:r w:rsidR="00C814C7" w:rsidRPr="00705C94">
        <w:t xml:space="preserve"> </w:t>
      </w:r>
      <w:r w:rsidR="008A66D1" w:rsidRPr="00705C94">
        <w:t>ofertowy</w:t>
      </w:r>
    </w:p>
    <w:bookmarkEnd w:id="0"/>
    <w:p w14:paraId="7D38CAB4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06C545DE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59160D78" w14:textId="77777777" w:rsidR="00C814C7" w:rsidRPr="00B25EEC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3E0F9ACC" w14:textId="77777777" w:rsidR="00C814C7" w:rsidRPr="00B25EEC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7B254A7" w14:textId="77777777" w:rsidR="00C814C7" w:rsidRPr="00B25EEC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ul. Rokicińska 126</w:t>
      </w:r>
    </w:p>
    <w:p w14:paraId="0F6694FD" w14:textId="77777777" w:rsidR="00C814C7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95-020 Andrespol</w:t>
      </w:r>
    </w:p>
    <w:p w14:paraId="6D6E6D5F" w14:textId="77777777" w:rsidR="007243CF" w:rsidRPr="00B53BBC" w:rsidRDefault="007243CF" w:rsidP="00701CDF">
      <w:pPr>
        <w:shd w:val="clear" w:color="auto" w:fill="FFFFFF"/>
        <w:tabs>
          <w:tab w:val="left" w:pos="284"/>
        </w:tabs>
        <w:spacing w:after="120"/>
        <w:jc w:val="left"/>
        <w:rPr>
          <w:rFonts w:cs="Arial"/>
          <w:b/>
          <w:sz w:val="26"/>
          <w:szCs w:val="26"/>
        </w:rPr>
      </w:pPr>
    </w:p>
    <w:p w14:paraId="4066CFF2" w14:textId="77777777" w:rsidR="00B53BBC" w:rsidRPr="00B25EEC" w:rsidRDefault="00B53BBC" w:rsidP="0056674F">
      <w:pPr>
        <w:widowControl w:val="0"/>
        <w:spacing w:line="100" w:lineRule="atLeast"/>
      </w:pPr>
    </w:p>
    <w:p w14:paraId="43444943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2DBB5AB8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Niniejszym składam(y) ofertę w postępowaniu</w:t>
      </w:r>
    </w:p>
    <w:p w14:paraId="2F5D2590" w14:textId="77777777" w:rsidR="00B12BDF" w:rsidRDefault="00C814C7" w:rsidP="00AB1A03">
      <w:pPr>
        <w:widowControl w:val="0"/>
        <w:shd w:val="clear" w:color="auto" w:fill="FFFFFF"/>
        <w:suppressAutoHyphens/>
        <w:jc w:val="center"/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realizację zadania pn.:</w:t>
      </w:r>
      <w:r w:rsidR="00B12BDF" w:rsidRPr="00B12BDF">
        <w:t xml:space="preserve"> </w:t>
      </w:r>
    </w:p>
    <w:p w14:paraId="2116DB75" w14:textId="77777777" w:rsidR="00B12BDF" w:rsidRDefault="00B12BDF" w:rsidP="00AB1A03">
      <w:pPr>
        <w:widowControl w:val="0"/>
        <w:shd w:val="clear" w:color="auto" w:fill="FFFFFF"/>
        <w:suppressAutoHyphens/>
        <w:jc w:val="center"/>
      </w:pPr>
    </w:p>
    <w:p w14:paraId="56DD4318" w14:textId="6F601755" w:rsidR="00AB1A03" w:rsidRDefault="003270EF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3270EF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>Zakup, dostawa oraz montaż masztu flagowego „Pod biało-czerwoną”</w:t>
      </w:r>
    </w:p>
    <w:p w14:paraId="6B245109" w14:textId="324BA873" w:rsidR="005D0E22" w:rsidRDefault="005D0E22" w:rsidP="00B12BDF">
      <w:pPr>
        <w:widowControl w:val="0"/>
        <w:shd w:val="clear" w:color="auto" w:fill="FFFFFF"/>
        <w:suppressAutoHyphens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6AD6DB8A" w14:textId="77777777" w:rsidR="00701CDF" w:rsidRPr="00AE5145" w:rsidRDefault="00701CDF" w:rsidP="00701CDF">
      <w:pPr>
        <w:widowControl w:val="0"/>
        <w:shd w:val="clear" w:color="auto" w:fill="FFFFFF"/>
        <w:suppressAutoHyphens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</w:p>
    <w:p w14:paraId="367C81E4" w14:textId="77777777" w:rsidR="00C163AC" w:rsidRDefault="00B21DEE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5D0E22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5D0E22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C163AC" w:rsidRPr="00C163AC">
        <w:rPr>
          <w:rFonts w:cs="Arial"/>
          <w:b/>
          <w:bCs/>
          <w:spacing w:val="-2"/>
          <w:kern w:val="1"/>
          <w:lang w:eastAsia="ar-SA"/>
        </w:rPr>
        <w:t>ZP.271.30.09.2022/RRP</w:t>
      </w:r>
    </w:p>
    <w:p w14:paraId="1A5FB7F8" w14:textId="77777777" w:rsidR="00C163AC" w:rsidRDefault="00C163AC" w:rsidP="00C163AC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</w:p>
    <w:p w14:paraId="5B40785F" w14:textId="43CDB714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hd w:val="clear" w:color="auto" w:fill="FFFFFF"/>
        <w:suppressAutoHyphens/>
        <w:ind w:left="284" w:hanging="284"/>
        <w:rPr>
          <w:b/>
        </w:rPr>
      </w:pPr>
      <w:r w:rsidRPr="00C163AC">
        <w:rPr>
          <w:b/>
        </w:rPr>
        <w:t>WYKONAWCA:</w:t>
      </w:r>
    </w:p>
    <w:p w14:paraId="5356B192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47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5002"/>
        <w:gridCol w:w="3683"/>
      </w:tblGrid>
      <w:tr w:rsidR="00C814C7" w:rsidRPr="00C814C7" w14:paraId="0F83090B" w14:textId="77777777" w:rsidTr="007243CF">
        <w:trPr>
          <w:cantSplit/>
        </w:trPr>
        <w:tc>
          <w:tcPr>
            <w:tcW w:w="322" w:type="pct"/>
            <w:vAlign w:val="center"/>
          </w:tcPr>
          <w:p w14:paraId="3FE71ECE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94" w:type="pct"/>
            <w:vAlign w:val="center"/>
          </w:tcPr>
          <w:p w14:paraId="2095ACD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985" w:type="pct"/>
            <w:vAlign w:val="center"/>
          </w:tcPr>
          <w:p w14:paraId="29146C14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28403F11" w14:textId="77777777" w:rsidTr="007243CF">
        <w:trPr>
          <w:cantSplit/>
        </w:trPr>
        <w:tc>
          <w:tcPr>
            <w:tcW w:w="322" w:type="pct"/>
          </w:tcPr>
          <w:p w14:paraId="30FEB34E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694" w:type="pct"/>
          </w:tcPr>
          <w:p w14:paraId="363175AD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227C4C7C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5" w:type="pct"/>
          </w:tcPr>
          <w:p w14:paraId="158EF456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542C99EC" w14:textId="77777777" w:rsidTr="007243CF">
        <w:trPr>
          <w:cantSplit/>
          <w:trHeight w:val="415"/>
        </w:trPr>
        <w:tc>
          <w:tcPr>
            <w:tcW w:w="322" w:type="pct"/>
          </w:tcPr>
          <w:p w14:paraId="43C02F0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694" w:type="pct"/>
          </w:tcPr>
          <w:p w14:paraId="3ED87D0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12404CF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985" w:type="pct"/>
          </w:tcPr>
          <w:p w14:paraId="47D5125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4E19CD2C" w14:textId="565C48DF" w:rsidR="00C814C7" w:rsidRPr="00C163AC" w:rsidRDefault="00C814C7" w:rsidP="00C163AC">
      <w:pPr>
        <w:pStyle w:val="Akapitzlist"/>
        <w:widowControl w:val="0"/>
        <w:numPr>
          <w:ilvl w:val="0"/>
          <w:numId w:val="43"/>
        </w:numPr>
        <w:spacing w:before="240" w:after="120"/>
        <w:ind w:left="284" w:hanging="284"/>
        <w:rPr>
          <w:b/>
        </w:rPr>
      </w:pPr>
      <w:r w:rsidRPr="00C163AC">
        <w:rPr>
          <w:b/>
        </w:rPr>
        <w:t>DANE KONTAKTOWE WYKONAWCY</w:t>
      </w:r>
      <w:r w:rsidRPr="00C814C7">
        <w:rPr>
          <w:vertAlign w:val="superscript"/>
        </w:rPr>
        <w:footnoteReference w:id="2"/>
      </w:r>
      <w:r w:rsidRPr="00C163AC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00C9418" w14:textId="77777777" w:rsidTr="007243CF">
        <w:tc>
          <w:tcPr>
            <w:tcW w:w="3189" w:type="dxa"/>
          </w:tcPr>
          <w:p w14:paraId="4EE0F40A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26FF026B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079473D7" w14:textId="77777777" w:rsidTr="007243CF">
        <w:tc>
          <w:tcPr>
            <w:tcW w:w="3189" w:type="dxa"/>
          </w:tcPr>
          <w:p w14:paraId="1D9A32AA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095" w:type="dxa"/>
          </w:tcPr>
          <w:p w14:paraId="3F96645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349DE442" w14:textId="77777777" w:rsidTr="007243CF">
        <w:tc>
          <w:tcPr>
            <w:tcW w:w="3189" w:type="dxa"/>
          </w:tcPr>
          <w:p w14:paraId="652CB9D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095" w:type="dxa"/>
          </w:tcPr>
          <w:p w14:paraId="7FE2A341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5C74E2A7" w14:textId="77777777" w:rsidTr="007243CF">
        <w:tc>
          <w:tcPr>
            <w:tcW w:w="3189" w:type="dxa"/>
          </w:tcPr>
          <w:p w14:paraId="284A845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e-mail</w:t>
            </w:r>
            <w:proofErr w:type="spellEnd"/>
          </w:p>
        </w:tc>
        <w:tc>
          <w:tcPr>
            <w:tcW w:w="6095" w:type="dxa"/>
          </w:tcPr>
          <w:p w14:paraId="4DC367E0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B27F830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176902E9" w14:textId="77777777" w:rsidR="0056674F" w:rsidRPr="00C814C7" w:rsidRDefault="0056674F" w:rsidP="00C814C7">
      <w:pPr>
        <w:widowControl w:val="0"/>
        <w:rPr>
          <w:b/>
        </w:rPr>
      </w:pPr>
    </w:p>
    <w:p w14:paraId="32A16456" w14:textId="77777777" w:rsidR="00AB1A03" w:rsidRPr="0056674F" w:rsidRDefault="00AB1A03" w:rsidP="00C163AC">
      <w:pPr>
        <w:widowControl w:val="0"/>
        <w:numPr>
          <w:ilvl w:val="0"/>
          <w:numId w:val="43"/>
        </w:numPr>
        <w:ind w:left="284" w:hanging="284"/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492F9DA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45880C64" w14:textId="77777777" w:rsidR="00053F77" w:rsidRPr="00705C94" w:rsidRDefault="00053F77" w:rsidP="005D0E22">
      <w:pPr>
        <w:pStyle w:val="Akapitzlist"/>
        <w:widowControl w:val="0"/>
        <w:numPr>
          <w:ilvl w:val="0"/>
          <w:numId w:val="42"/>
        </w:numPr>
        <w:ind w:left="284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0F503D43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144ADA2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169FE775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VAT w % ……….. kwota VAT: …………………………… PLN</w:t>
      </w:r>
    </w:p>
    <w:p w14:paraId="3A0558AE" w14:textId="6AFC5DFA" w:rsidR="00C163AC" w:rsidRPr="003270EF" w:rsidRDefault="00053F77" w:rsidP="003270EF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i/>
        </w:rPr>
      </w:pPr>
      <w:r w:rsidRPr="00705C94">
        <w:rPr>
          <w:rFonts w:ascii="Calibri" w:hAnsi="Calibri"/>
          <w:b/>
          <w:i/>
        </w:rPr>
        <w:t>Kwota zamówienia netto (bez podatku) ……………….. PLN</w:t>
      </w:r>
    </w:p>
    <w:p w14:paraId="1CD9136B" w14:textId="77777777" w:rsidR="00701CDF" w:rsidRDefault="00701CDF" w:rsidP="00701CDF">
      <w:pPr>
        <w:pStyle w:val="Akapitzlist"/>
        <w:widowControl w:val="0"/>
        <w:shd w:val="clear" w:color="auto" w:fill="FFFFFF"/>
        <w:tabs>
          <w:tab w:val="left" w:pos="21584"/>
        </w:tabs>
        <w:suppressAutoHyphens/>
        <w:ind w:left="720"/>
        <w:rPr>
          <w:rFonts w:ascii="Calibri" w:hAnsi="Calibri" w:cs="Calibri"/>
          <w:kern w:val="2"/>
          <w:lang w:eastAsia="en-US" w:bidi="en-US"/>
        </w:rPr>
      </w:pPr>
    </w:p>
    <w:p w14:paraId="4ECAA8F7" w14:textId="76513EEB" w:rsidR="00053F77" w:rsidRPr="00053F77" w:rsidRDefault="00701CDF" w:rsidP="00701CDF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kern w:val="2"/>
          <w:lang w:eastAsia="en-US" w:bidi="en-US"/>
        </w:rPr>
        <w:t>O</w:t>
      </w:r>
      <w:r w:rsidR="005D0E22">
        <w:rPr>
          <w:rFonts w:ascii="Calibri" w:hAnsi="Calibri" w:cs="Calibri"/>
          <w:kern w:val="2"/>
          <w:lang w:eastAsia="en-US" w:bidi="en-US"/>
        </w:rPr>
        <w:t>ś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wiadczam(y), że cenę – </w:t>
      </w:r>
      <w:proofErr w:type="spellStart"/>
      <w:r w:rsidR="00053F77" w:rsidRPr="00053F77">
        <w:rPr>
          <w:rFonts w:ascii="Calibri" w:hAnsi="Calibri" w:cs="Calibri"/>
          <w:kern w:val="2"/>
          <w:lang w:eastAsia="en-US" w:bidi="en-US"/>
        </w:rPr>
        <w:t>C</w:t>
      </w:r>
      <w:r w:rsidR="00053F77"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="00053F77"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="00053F77" w:rsidRPr="00053F77">
        <w:rPr>
          <w:rFonts w:ascii="Calibri" w:hAnsi="Calibri" w:cs="Calibri"/>
          <w:kern w:val="2"/>
          <w:lang w:eastAsia="en-US" w:bidi="en-US"/>
        </w:rPr>
        <w:lastRenderedPageBreak/>
        <w:t>w ogłoszeniu, tzn.:</w:t>
      </w:r>
    </w:p>
    <w:p w14:paraId="4FC0F54E" w14:textId="77777777" w:rsidR="00053F77" w:rsidRPr="00053F77" w:rsidRDefault="00053F77" w:rsidP="005D0E22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51" w:hanging="284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388F888E" w14:textId="77777777" w:rsidR="00053F77" w:rsidRPr="00053F77" w:rsidRDefault="00053F77" w:rsidP="007243CF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</w:t>
      </w:r>
      <w:r w:rsidR="00705C94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 xml:space="preserve">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7576738B" w14:textId="77777777" w:rsidR="00B53BBC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3)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5C3B9208" w14:textId="77777777" w:rsidR="00053F77" w:rsidRPr="00B53BBC" w:rsidRDefault="005D0E22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>W pełni i bez żadnych zastrzeżeń akceptuję(</w:t>
      </w:r>
      <w:proofErr w:type="spellStart"/>
      <w:r w:rsidR="00053F77" w:rsidRPr="00053F77">
        <w:rPr>
          <w:rFonts w:ascii="Calibri" w:hAnsi="Calibri" w:cs="Arial"/>
        </w:rPr>
        <w:t>emy</w:t>
      </w:r>
      <w:proofErr w:type="spellEnd"/>
      <w:r w:rsidR="00053F77"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745E2487" w14:textId="307706F2" w:rsidR="00053F77" w:rsidRPr="00053F77" w:rsidRDefault="005D0E22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5)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3270EF">
        <w:rPr>
          <w:rFonts w:ascii="Calibri" w:hAnsi="Calibri" w:cs="Calibri"/>
          <w:b/>
          <w:kern w:val="2"/>
          <w:lang w:eastAsia="en-US" w:bidi="en-US"/>
        </w:rPr>
        <w:t>30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5AAC5743" w14:textId="13028135" w:rsidR="00053F77" w:rsidRPr="00053F77" w:rsidRDefault="005D0E22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6) 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/>
          <w:b/>
        </w:rPr>
        <w:t xml:space="preserve">Zobowiązujemy się do udzielenia </w:t>
      </w:r>
      <w:r w:rsidR="00053F77"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="00053F77"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="00053F77" w:rsidRPr="00053F77">
        <w:rPr>
          <w:rFonts w:ascii="Calibri" w:hAnsi="Calibri"/>
          <w:b/>
        </w:rPr>
        <w:t xml:space="preserve"> na </w:t>
      </w:r>
      <w:r w:rsidR="003270EF" w:rsidRPr="003270EF">
        <w:rPr>
          <w:rFonts w:ascii="Calibri" w:hAnsi="Calibri"/>
          <w:b/>
        </w:rPr>
        <w:t>36 miesięcy na łamliwość masztu i 12 miesięcy na pozostałe elementy</w:t>
      </w:r>
      <w:r w:rsidR="003270EF">
        <w:rPr>
          <w:rFonts w:ascii="Calibri" w:hAnsi="Calibri"/>
          <w:b/>
        </w:rPr>
        <w:t xml:space="preserve"> licząc od dnia odbioru końcowego</w:t>
      </w:r>
      <w:r w:rsidR="00053F77" w:rsidRPr="00053F77">
        <w:rPr>
          <w:rFonts w:ascii="Calibri" w:hAnsi="Calibri"/>
          <w:b/>
        </w:rPr>
        <w:t>.</w:t>
      </w:r>
    </w:p>
    <w:p w14:paraId="209C87DF" w14:textId="77777777" w:rsidR="00053F77" w:rsidRPr="00053F77" w:rsidRDefault="005D0E22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>
        <w:rPr>
          <w:rFonts w:ascii="Calibri" w:hAnsi="Calibri" w:cs="Calibri"/>
          <w:b/>
          <w:kern w:val="2"/>
          <w:lang w:eastAsia="en-US" w:bidi="en-US"/>
        </w:rPr>
        <w:t xml:space="preserve">7) 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30154A62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3BD3594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615FF05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4E53C0F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693DCBBC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02BDE5A9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 xml:space="preserve">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4A202942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4EDBB0E7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5D1E7C49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7592EBB6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2069943D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0D68AA07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34F750F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1A4A81DD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3764C4B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2FDB91A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156E653E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72EC54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68521E43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5FCD67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4357B2D2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16740A4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701CDF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D4A7" w14:textId="77777777" w:rsidR="004112E3" w:rsidRDefault="004112E3">
      <w:r>
        <w:separator/>
      </w:r>
    </w:p>
  </w:endnote>
  <w:endnote w:type="continuationSeparator" w:id="0">
    <w:p w14:paraId="4D966451" w14:textId="77777777" w:rsidR="004112E3" w:rsidRDefault="0041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DB26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66105">
      <w:rPr>
        <w:noProof/>
      </w:rPr>
      <w:t>1</w:t>
    </w:r>
    <w:r>
      <w:fldChar w:fldCharType="end"/>
    </w:r>
  </w:p>
  <w:p w14:paraId="596231F2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9737" w14:textId="77777777" w:rsidR="004112E3" w:rsidRDefault="004112E3">
      <w:r>
        <w:separator/>
      </w:r>
    </w:p>
  </w:footnote>
  <w:footnote w:type="continuationSeparator" w:id="0">
    <w:p w14:paraId="2DF526B8" w14:textId="77777777" w:rsidR="004112E3" w:rsidRDefault="004112E3">
      <w:r>
        <w:continuationSeparator/>
      </w:r>
    </w:p>
  </w:footnote>
  <w:footnote w:id="1">
    <w:p w14:paraId="4A29EBAA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4542B692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2B62D967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7EF4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7C291760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694C2A44"/>
    <w:lvl w:ilvl="0">
      <w:start w:val="1"/>
      <w:numFmt w:val="lowerLetter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Calib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CB6"/>
    <w:multiLevelType w:val="hybridMultilevel"/>
    <w:tmpl w:val="34725298"/>
    <w:lvl w:ilvl="0" w:tplc="323C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4C676B1"/>
    <w:multiLevelType w:val="hybridMultilevel"/>
    <w:tmpl w:val="555878AE"/>
    <w:lvl w:ilvl="0" w:tplc="5E7C134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0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1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3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4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5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6" w15:restartNumberingAfterBreak="0">
    <w:nsid w:val="77485C90"/>
    <w:multiLevelType w:val="hybridMultilevel"/>
    <w:tmpl w:val="622492AA"/>
    <w:lvl w:ilvl="0" w:tplc="559A71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1597441027">
    <w:abstractNumId w:val="54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770662289">
    <w:abstractNumId w:val="23"/>
  </w:num>
  <w:num w:numId="3" w16cid:durableId="1229270642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45738167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777892">
    <w:abstractNumId w:val="38"/>
  </w:num>
  <w:num w:numId="6" w16cid:durableId="572088067">
    <w:abstractNumId w:val="22"/>
  </w:num>
  <w:num w:numId="7" w16cid:durableId="2117560513">
    <w:abstractNumId w:val="24"/>
  </w:num>
  <w:num w:numId="8" w16cid:durableId="1649940822">
    <w:abstractNumId w:val="44"/>
  </w:num>
  <w:num w:numId="9" w16cid:durableId="1324318175">
    <w:abstractNumId w:val="46"/>
  </w:num>
  <w:num w:numId="10" w16cid:durableId="926306813">
    <w:abstractNumId w:val="40"/>
  </w:num>
  <w:num w:numId="11" w16cid:durableId="3825353">
    <w:abstractNumId w:val="34"/>
  </w:num>
  <w:num w:numId="12" w16cid:durableId="1830903638">
    <w:abstractNumId w:val="16"/>
  </w:num>
  <w:num w:numId="13" w16cid:durableId="1596285938">
    <w:abstractNumId w:val="21"/>
  </w:num>
  <w:num w:numId="14" w16cid:durableId="692847867">
    <w:abstractNumId w:val="49"/>
  </w:num>
  <w:num w:numId="15" w16cid:durableId="1476607480">
    <w:abstractNumId w:val="37"/>
  </w:num>
  <w:num w:numId="16" w16cid:durableId="1349330738">
    <w:abstractNumId w:val="14"/>
  </w:num>
  <w:num w:numId="17" w16cid:durableId="314531652">
    <w:abstractNumId w:val="12"/>
  </w:num>
  <w:num w:numId="18" w16cid:durableId="842744873">
    <w:abstractNumId w:val="45"/>
  </w:num>
  <w:num w:numId="19" w16cid:durableId="1466922711">
    <w:abstractNumId w:val="53"/>
  </w:num>
  <w:num w:numId="20" w16cid:durableId="1147358344">
    <w:abstractNumId w:val="15"/>
  </w:num>
  <w:num w:numId="21" w16cid:durableId="1098911088">
    <w:abstractNumId w:val="50"/>
  </w:num>
  <w:num w:numId="22" w16cid:durableId="1000039513">
    <w:abstractNumId w:val="32"/>
  </w:num>
  <w:num w:numId="23" w16cid:durableId="584648443">
    <w:abstractNumId w:val="25"/>
  </w:num>
  <w:num w:numId="24" w16cid:durableId="1202594005">
    <w:abstractNumId w:val="55"/>
  </w:num>
  <w:num w:numId="25" w16cid:durableId="1956983935">
    <w:abstractNumId w:val="48"/>
  </w:num>
  <w:num w:numId="26" w16cid:durableId="1885554797">
    <w:abstractNumId w:val="26"/>
  </w:num>
  <w:num w:numId="27" w16cid:durableId="1312096782">
    <w:abstractNumId w:val="57"/>
  </w:num>
  <w:num w:numId="28" w16cid:durableId="1581215264">
    <w:abstractNumId w:val="5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6861246">
    <w:abstractNumId w:val="13"/>
  </w:num>
  <w:num w:numId="30" w16cid:durableId="397704502">
    <w:abstractNumId w:val="51"/>
  </w:num>
  <w:num w:numId="31" w16cid:durableId="872038874">
    <w:abstractNumId w:val="24"/>
  </w:num>
  <w:num w:numId="32" w16cid:durableId="422653195">
    <w:abstractNumId w:val="58"/>
  </w:num>
  <w:num w:numId="33" w16cid:durableId="302319369">
    <w:abstractNumId w:val="35"/>
  </w:num>
  <w:num w:numId="34" w16cid:durableId="749499669">
    <w:abstractNumId w:val="48"/>
  </w:num>
  <w:num w:numId="35" w16cid:durableId="247811948">
    <w:abstractNumId w:val="18"/>
  </w:num>
  <w:num w:numId="36" w16cid:durableId="559748765">
    <w:abstractNumId w:val="20"/>
  </w:num>
  <w:num w:numId="37" w16cid:durableId="1248880424">
    <w:abstractNumId w:val="19"/>
  </w:num>
  <w:num w:numId="38" w16cid:durableId="209533916">
    <w:abstractNumId w:val="27"/>
  </w:num>
  <w:num w:numId="39" w16cid:durableId="727653372">
    <w:abstractNumId w:val="28"/>
  </w:num>
  <w:num w:numId="40" w16cid:durableId="599795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69494316">
    <w:abstractNumId w:val="10"/>
  </w:num>
  <w:num w:numId="42" w16cid:durableId="1105075450">
    <w:abstractNumId w:val="42"/>
  </w:num>
  <w:num w:numId="43" w16cid:durableId="1961908877">
    <w:abstractNumId w:val="56"/>
  </w:num>
  <w:num w:numId="44" w16cid:durableId="118135362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0EE1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0EF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2E3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0FF0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0E22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CDF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105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28F3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0FA0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2BDF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3AC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24A0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57984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716A"/>
  <w15:docId w15:val="{8BEC4CE8-5385-4BE4-9539-3D3ABEC4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18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5</cp:revision>
  <cp:lastPrinted>2019-10-09T12:12:00Z</cp:lastPrinted>
  <dcterms:created xsi:type="dcterms:W3CDTF">2022-07-27T09:27:00Z</dcterms:created>
  <dcterms:modified xsi:type="dcterms:W3CDTF">2022-08-01T13:56:00Z</dcterms:modified>
</cp:coreProperties>
</file>